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F0F9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8"/>
        </w:rPr>
      </w:pPr>
      <w:r>
        <w:rPr>
          <w:rFonts w:hint="default" w:ascii="Times New Roman" w:hAnsi="Times New Roman" w:eastAsia="方正小标宋简体" w:cs="Times New Roman"/>
          <w:sz w:val="44"/>
          <w:szCs w:val="48"/>
        </w:rPr>
        <w:t>中共中央关于制定国民经济和社会发展</w:t>
      </w:r>
    </w:p>
    <w:p w14:paraId="019B83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8"/>
        </w:rPr>
      </w:pPr>
      <w:r>
        <w:rPr>
          <w:rFonts w:hint="default" w:ascii="Times New Roman" w:hAnsi="Times New Roman" w:eastAsia="方正小标宋简体" w:cs="Times New Roman"/>
          <w:sz w:val="44"/>
          <w:szCs w:val="48"/>
        </w:rPr>
        <w:t>第十五个五年规划的建议</w:t>
      </w:r>
    </w:p>
    <w:p w14:paraId="1EEAC6E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（2025年10月23日中国共产党第二十届中央委员会第四次全体会议通过）</w:t>
      </w:r>
    </w:p>
    <w:p w14:paraId="469C9A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14:paraId="563E4C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中国共产党第二</w:t>
      </w:r>
      <w:r>
        <w:rPr>
          <w:rFonts w:hint="eastAsia" w:ascii="仿宋_GB2312" w:hAnsi="仿宋_GB2312" w:eastAsia="仿宋_GB2312" w:cs="仿宋_GB2312"/>
          <w:sz w:val="32"/>
          <w:szCs w:val="32"/>
        </w:rPr>
        <w:t>十届中央委员会第四次全体会议深入分析国际国内形势，就制定国民经济和社会发展“十五五”规划提</w:t>
      </w:r>
      <w:r>
        <w:rPr>
          <w:rFonts w:hint="default" w:ascii="Times New Roman" w:hAnsi="Times New Roman" w:eastAsia="仿宋_GB2312" w:cs="Times New Roman"/>
          <w:sz w:val="32"/>
          <w:szCs w:val="32"/>
        </w:rPr>
        <w:t>出以下建议。</w:t>
      </w:r>
    </w:p>
    <w:p w14:paraId="019AF4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w:t>
      </w:r>
      <w:r>
        <w:rPr>
          <w:rFonts w:hint="eastAsia" w:ascii="黑体" w:hAnsi="黑体" w:eastAsia="黑体" w:cs="黑体"/>
          <w:sz w:val="32"/>
          <w:szCs w:val="32"/>
        </w:rPr>
        <w:t>“十五五”</w:t>
      </w:r>
      <w:r>
        <w:rPr>
          <w:rFonts w:hint="default" w:ascii="Times New Roman" w:hAnsi="Times New Roman" w:eastAsia="黑体" w:cs="Times New Roman"/>
          <w:sz w:val="32"/>
          <w:szCs w:val="32"/>
        </w:rPr>
        <w:t>时期是基本实现社会主义现代化的关键时期</w:t>
      </w:r>
    </w:p>
    <w:p w14:paraId="214DBE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w:t>
      </w:r>
      <w:r>
        <w:rPr>
          <w:rFonts w:hint="default" w:ascii="Times New Roman" w:hAnsi="Times New Roman" w:eastAsia="仿宋_GB2312" w:cs="Times New Roman"/>
          <w:sz w:val="32"/>
          <w:szCs w:val="32"/>
        </w:rPr>
        <w:t>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w:t>
      </w:r>
      <w:r>
        <w:rPr>
          <w:rFonts w:hint="eastAsia" w:ascii="仿宋_GB2312" w:hAnsi="仿宋_GB2312" w:eastAsia="仿宋_GB2312" w:cs="仿宋_GB2312"/>
          <w:sz w:val="32"/>
          <w:szCs w:val="32"/>
        </w:rPr>
        <w:t>斗目标新征程实现良好开局。这些重大成就的取得，根本在于以习近平同志为核心的党中央领航掌舵，在于习近平新时代中国特色社会主义思想科学指引。</w:t>
      </w:r>
    </w:p>
    <w:p w14:paraId="3A82E7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r>
    </w:p>
    <w:p w14:paraId="4DC859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r>
    </w:p>
    <w:p w14:paraId="1139EA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14:paraId="369F92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w:t>
      </w:r>
      <w:r>
        <w:rPr>
          <w:rFonts w:hint="eastAsia" w:ascii="黑体" w:hAnsi="黑体" w:eastAsia="黑体" w:cs="黑体"/>
          <w:sz w:val="32"/>
          <w:szCs w:val="32"/>
        </w:rPr>
        <w:t>“十五五”</w:t>
      </w:r>
      <w:r>
        <w:rPr>
          <w:rFonts w:hint="default" w:ascii="Times New Roman" w:hAnsi="Times New Roman" w:eastAsia="黑体" w:cs="Times New Roman"/>
          <w:sz w:val="32"/>
          <w:szCs w:val="32"/>
        </w:rPr>
        <w:t>时期经济社会发展的指导方针和主要目标</w:t>
      </w:r>
    </w:p>
    <w:p w14:paraId="7C4FB6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（4）</w:t>
      </w:r>
      <w:r>
        <w:rPr>
          <w:rFonts w:hint="eastAsia" w:ascii="仿宋_GB2312" w:hAnsi="仿宋_GB2312" w:eastAsia="仿宋_GB2312" w:cs="仿宋_GB2312"/>
          <w:sz w:val="32"/>
          <w:szCs w:val="32"/>
        </w:rPr>
        <w:t>“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14:paraId="2367E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（5）“十五五”时期经济社会发展必须遵循的原则。</w:t>
      </w:r>
    </w:p>
    <w:p w14:paraId="52D948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——坚持党的全面领导。坚决维护党中央权威和集中统一领导，提高党把方向、谋大局、定政策、促改革能力，把党的领导贯穿经济社会发展各方面全过程，为我国社会主义现代化建设提供根本保证。</w:t>
      </w:r>
    </w:p>
    <w:p w14:paraId="6DEDB0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r>
    </w:p>
    <w:p w14:paraId="4DFEA2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r>
    </w:p>
    <w:p w14:paraId="2091AD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——坚持全面深化改革。聚焦制约高质量发展的体制机制障碍，推进深层次改革，扩大高水平开放，推动生产关系和生产力、上层建筑和经济基础、国家治理和社会发展更好相适应，持续增强发展动力和社会活力</w:t>
      </w:r>
      <w:r>
        <w:rPr>
          <w:rFonts w:hint="default" w:ascii="Times New Roman" w:hAnsi="Times New Roman" w:eastAsia="仿宋_GB2312" w:cs="Times New Roman"/>
          <w:sz w:val="32"/>
          <w:szCs w:val="32"/>
        </w:rPr>
        <w:t>。</w:t>
      </w:r>
    </w:p>
    <w:p w14:paraId="6DA57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r>
    </w:p>
    <w:p w14:paraId="43F396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——坚持统筹发展和安全。在发展中固安全，在安全中谋发展，强</w:t>
      </w:r>
      <w:r>
        <w:rPr>
          <w:rFonts w:hint="eastAsia" w:ascii="仿宋_GB2312" w:hAnsi="仿宋_GB2312" w:eastAsia="仿宋_GB2312" w:cs="仿宋_GB2312"/>
          <w:sz w:val="32"/>
          <w:szCs w:val="32"/>
        </w:rPr>
        <w:t>化底线思维，有效防范化解各类风险，增强经济和社会韧性，以新安全格局保障新发展格局。</w:t>
      </w:r>
    </w:p>
    <w:p w14:paraId="54F05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（6）“十五五”时期经济社会发展的主要目标。</w:t>
      </w:r>
    </w:p>
    <w:p w14:paraId="6324A0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r>
    </w:p>
    <w:p w14:paraId="14DD2D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——科技自立自强水平大幅提高。国家创新体系整体效能显著提升，教育科技人才一体发展格局基本形成，基础研究和原始创新能力显著增强，重</w:t>
      </w:r>
      <w:r>
        <w:rPr>
          <w:rFonts w:hint="default" w:ascii="Times New Roman" w:hAnsi="Times New Roman" w:eastAsia="仿宋_GB2312" w:cs="Times New Roman"/>
          <w:sz w:val="32"/>
          <w:szCs w:val="32"/>
        </w:rPr>
        <w:t>点领域关键核心技术快速突破，并跑领跑领域明显增多，科技创新和产业创新深度融合，创新驱动作用明显增强。</w:t>
      </w:r>
    </w:p>
    <w:p w14:paraId="3FD2C1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r>
    </w:p>
    <w:p w14:paraId="017B76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r>
    </w:p>
    <w:p w14:paraId="1B565E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r>
    </w:p>
    <w:p w14:paraId="5F138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——美丽中国建设取得新的重大进展。绿色生产生活方式基本形成，碳达峰目标如期实现，清洁低碳安全高效的新型能源体系初步建成，主要污染物排放总量持续减少，生态系统多样性稳定性持续性不断提升。</w:t>
      </w:r>
    </w:p>
    <w:p w14:paraId="6D9AFC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——国家安全屏障更加巩固。国家安全体系和能力进一步加强，重点领域风险得到有效防范化解，社会治理和公共安全治理水平明显提高，建军一百年奋斗目标如期实现，更高水平平安中国建设扎实推进。</w:t>
      </w:r>
    </w:p>
    <w:p w14:paraId="3F5DDC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在此基础上再奋斗五年，到二〇三五年实现我国经济实力、科技实力、国防实力、综合国力和国际影响力大幅跃升，人均国内生产总值达到中等发达国家水平，人民生活更加幸福美好，基本实现社会主义现代化。</w:t>
      </w:r>
    </w:p>
    <w:p w14:paraId="3E02A0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三、建设现代化产业体系，巩固壮大实体经济根基</w:t>
      </w:r>
    </w:p>
    <w:p w14:paraId="32493B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r>
    </w:p>
    <w:p w14:paraId="37B4E7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r>
    </w:p>
    <w:p w14:paraId="704671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r>
    </w:p>
    <w:p w14:paraId="6C9D07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r>
    </w:p>
    <w:p w14:paraId="2BA8D5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r>
    </w:p>
    <w:p w14:paraId="11B6B3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r>
    </w:p>
    <w:p w14:paraId="63E5D1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四、加快高水平科技自立自强，引领发展新质生产力</w:t>
      </w:r>
    </w:p>
    <w:p w14:paraId="146A9B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式现代化要靠科技现代化作支撑。抓住新一轮科技革命和产业变革历史机遇，统筹教育强国、科技强国、人才强国建设，提升国家创新体系整体效能，全面增强自主创新能力，抢占科技发展制高点，不断催生新质生产力。</w:t>
      </w:r>
    </w:p>
    <w:p w14:paraId="1E932A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r>
    </w:p>
    <w:p w14:paraId="11326C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r>
    </w:p>
    <w:p w14:paraId="37E6C3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r>
    </w:p>
    <w:p w14:paraId="47C93C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（13）一体推进教育科技人才发展。建立健全一体推进的协调机制，强化规划衔接、政策协同、资源统筹、评价联动，促进科技自主创新和人才自主培养良性互动，建设具有全球影响力的教育中心、科</w:t>
      </w:r>
      <w:r>
        <w:rPr>
          <w:rFonts w:hint="eastAsia" w:ascii="仿宋_GB2312" w:hAnsi="仿宋_GB2312" w:eastAsia="仿宋_GB2312" w:cs="仿宋_GB2312"/>
          <w:sz w:val="32"/>
          <w:szCs w:val="32"/>
        </w:rPr>
        <w:t>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w:t>
      </w:r>
      <w:r>
        <w:rPr>
          <w:rFonts w:hint="default" w:ascii="Times New Roman" w:hAnsi="Times New Roman" w:eastAsia="仿宋_GB2312" w:cs="Times New Roman"/>
          <w:sz w:val="32"/>
          <w:szCs w:val="32"/>
        </w:rPr>
        <w:t>实效、贡献为评价导向，深化项目评审、机构评估、人才评价、收入分配改革，畅通高校、科研院所、企业人才交流通道，激发创新创造动力活力。深化国际交流合作，建立高技术人才移民制度，引育世界优秀人才。</w:t>
      </w:r>
    </w:p>
    <w:p w14:paraId="4AA04F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r>
    </w:p>
    <w:p w14:paraId="1354EC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五、建设强大国内市场，加快构建新发展格局</w:t>
      </w:r>
    </w:p>
    <w:p w14:paraId="3789C3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r>
    </w:p>
    <w:p w14:paraId="1B40CC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r>
    </w:p>
    <w:p w14:paraId="24346B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r>
    </w:p>
    <w:p w14:paraId="3ABD7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（17）坚决破</w:t>
      </w:r>
      <w:r>
        <w:rPr>
          <w:rFonts w:hint="eastAsia" w:ascii="仿宋_GB2312" w:hAnsi="仿宋_GB2312" w:eastAsia="仿宋_GB2312" w:cs="仿宋_GB2312"/>
          <w:sz w:val="32"/>
          <w:szCs w:val="32"/>
        </w:rPr>
        <w:t>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w:t>
      </w:r>
      <w:r>
        <w:rPr>
          <w:rFonts w:hint="default" w:ascii="Times New Roman" w:hAnsi="Times New Roman" w:eastAsia="仿宋_GB2312" w:cs="Times New Roman"/>
          <w:sz w:val="32"/>
          <w:szCs w:val="32"/>
        </w:rPr>
        <w:t>性竞争的市场秩序。健全一体衔接的流通规则和标准，高标准联通市场设施，降低全社会物流成本。完善有利于统一大市场建设的统计、财税、考核制度，优化企业总部和分支机构、生产地和消费地利益分享。</w:t>
      </w:r>
    </w:p>
    <w:p w14:paraId="747F9F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六、加快构建高水平社会主义市场经济体制，增强高质量发展动力</w:t>
      </w:r>
    </w:p>
    <w:p w14:paraId="3666DF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高水平社会主义市场经济体制是中国式现代化的重要保障。坚持和完善社会主义基本经济制度，更好发挥经济体制改革牵引作用，完善宏观经济治理体系，确保高质量发展行稳致远。</w:t>
      </w:r>
    </w:p>
    <w:p w14:paraId="1DEB5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r>
    </w:p>
    <w:p w14:paraId="4F6CF4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r>
    </w:p>
    <w:p w14:paraId="321931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r>
    </w:p>
    <w:p w14:paraId="4D4DFB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r>
    </w:p>
    <w:p w14:paraId="1D41B8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r>
    </w:p>
    <w:p w14:paraId="06945C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七、扩大高水平对外开放，开创合作共赢新局面</w:t>
      </w:r>
    </w:p>
    <w:p w14:paraId="4BAD45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坚持开放合作、互利共赢是中国式现代化的必然要求。稳步扩大制度型开放，维护多边贸易体制，拓展国际循环，以开放促改革促发展，与世界各国共享机遇、共同发展。</w:t>
      </w:r>
    </w:p>
    <w:p w14:paraId="7EE990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r>
    </w:p>
    <w:p w14:paraId="76248C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r>
    </w:p>
    <w:p w14:paraId="5CF3D3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r>
    </w:p>
    <w:p w14:paraId="4A880A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r>
    </w:p>
    <w:p w14:paraId="19D4B2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八、加快农业农村现代化，扎实推进乡村全面振兴</w:t>
      </w:r>
    </w:p>
    <w:p w14:paraId="5340BA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农业农村现代化关系中国式现代化全局和成色。坚持把解决好“三农”问题作为全党工作重中之重，促进城乡融合发展，持续巩固拓展脱贫攻坚成果，推动农村基本具备现代生活条件，加快建设农业强国。</w:t>
      </w:r>
    </w:p>
    <w:p w14:paraId="29376D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r>
    </w:p>
    <w:p w14:paraId="58F61C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r>
    </w:p>
    <w:p w14:paraId="4FD2D9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r>
    </w:p>
    <w:p w14:paraId="79C2BF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统筹建立常态化防止返贫致贫机制，坚持精准帮扶，完善兜底式保障，强化开发式帮扶，增强内生动力，分层分类帮扶欠发达地区，健全乡村振兴重点帮扶县支持政策，确保不发生规模性返贫致贫。</w:t>
      </w:r>
    </w:p>
    <w:p w14:paraId="6A8E83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九、优化区域经济布局，促进区域协调发展</w:t>
      </w:r>
    </w:p>
    <w:p w14:paraId="7EF98C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r>
    </w:p>
    <w:p w14:paraId="3C6716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r>
    </w:p>
    <w:p w14:paraId="5A8D2F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r>
    </w:p>
    <w:p w14:paraId="2C9B0D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r>
    </w:p>
    <w:p w14:paraId="728024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r>
    </w:p>
    <w:p w14:paraId="31C2AE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r>
    </w:p>
    <w:p w14:paraId="367D8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十、激发全民族文化创新创造活力，繁荣发展社会主义文化</w:t>
      </w:r>
    </w:p>
    <w:p w14:paraId="060E0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r>
    </w:p>
    <w:p w14:paraId="4176E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r>
    </w:p>
    <w:p w14:paraId="00C24C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r>
    </w:p>
    <w:p w14:paraId="4474BB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r>
    </w:p>
    <w:p w14:paraId="3AC7EE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r>
    </w:p>
    <w:p w14:paraId="2E4CF8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十一、加大保障和改善民生力度，扎实推进全体人民共同富裕</w:t>
      </w:r>
    </w:p>
    <w:p w14:paraId="15CD7E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实现人民对美好生活的向往是中国式现代化的出发点和落脚点。坚持尽力而为、量力而行，加强普惠性、基础性、兜底性民生建设，解决好人民群众急难愁盼问题，畅通社会流动渠道，提高人民生活品质。</w:t>
      </w:r>
    </w:p>
    <w:p w14:paraId="0A5372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r>
    </w:p>
    <w:p w14:paraId="62AFB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r>
    </w:p>
    <w:p w14:paraId="668272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r>
    </w:p>
    <w:p w14:paraId="1650B6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r>
    </w:p>
    <w:p w14:paraId="12FA2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r>
    </w:p>
    <w:p w14:paraId="412095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r>
    </w:p>
    <w:p w14:paraId="4228EC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r>
    </w:p>
    <w:p w14:paraId="06F5EE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r>
    </w:p>
    <w:p w14:paraId="58FE8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十二、加快经济社会发展全面绿色转型，建设美丽中国</w:t>
      </w:r>
    </w:p>
    <w:p w14:paraId="25AE80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绿色发展是中国式现代化的鲜明底色。牢固树立和践行绿水青山就是金山银山的理念，以碳达峰碳中和为牵引，协同推进降碳、减污、扩绿、增长，筑牢生态安全屏障，增强绿色发展动能。</w:t>
      </w:r>
    </w:p>
    <w:p w14:paraId="7F66E8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r>
    </w:p>
    <w:p w14:paraId="48FD3C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r>
    </w:p>
    <w:p w14:paraId="253FD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r>
    </w:p>
    <w:p w14:paraId="046BBF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r>
    </w:p>
    <w:p w14:paraId="568F06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r>
    </w:p>
    <w:p w14:paraId="33D7DA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十三、推进国家安全体系和能力现代化，建设更高水平平安中国</w:t>
      </w:r>
    </w:p>
    <w:p w14:paraId="124671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建设平安中国是中国式现代化的重要内容。坚定不移贯彻总体国家安全观，走中国特色社会主义社会治理之路，确保社会生机勃勃又井然有序。</w:t>
      </w:r>
    </w:p>
    <w:p w14:paraId="6A7B96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r>
    </w:p>
    <w:p w14:paraId="65BBF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r>
    </w:p>
    <w:p w14:paraId="617A97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r>
    </w:p>
    <w:p w14:paraId="1C21EB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r>
    </w:p>
    <w:p w14:paraId="65B7C4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r>
    </w:p>
    <w:p w14:paraId="179325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十四、如期实现建军一百年奋斗目标，高质量推进国防和军队现代化</w:t>
      </w:r>
    </w:p>
    <w:p w14:paraId="0ABEEC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r>
    </w:p>
    <w:p w14:paraId="2FDA1A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r>
    </w:p>
    <w:p w14:paraId="203AC7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r>
    </w:p>
    <w:p w14:paraId="41268A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仿宋_GB2312" w:cs="Times New Roman"/>
          <w:sz w:val="32"/>
          <w:szCs w:val="32"/>
        </w:rP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r>
    </w:p>
    <w:p w14:paraId="3CB25D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十五、全党全国各族人民团结起来为实现“十五五”规划而奋斗</w:t>
      </w:r>
    </w:p>
    <w:p w14:paraId="4877BB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r>
    </w:p>
    <w:p w14:paraId="685B1D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r>
    </w:p>
    <w:p w14:paraId="563F06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r>
    </w:p>
    <w:p w14:paraId="6D4E40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r>
    </w:p>
    <w:p w14:paraId="020703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r>
    </w:p>
    <w:p w14:paraId="0239EE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w:t>
      </w:r>
      <w:bookmarkStart w:id="0" w:name="_GoBack"/>
      <w:bookmarkEnd w:id="0"/>
      <w:r>
        <w:rPr>
          <w:rFonts w:hint="default" w:ascii="Times New Roman" w:hAnsi="Times New Roman" w:eastAsia="仿宋_GB2312" w:cs="Times New Roman"/>
          <w:sz w:val="32"/>
          <w:szCs w:val="32"/>
        </w:rPr>
        <w:t>陆学习、工作、生活创造更好条件，增进两岸同胞福祉。</w:t>
      </w:r>
    </w:p>
    <w:p w14:paraId="0962EC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r>
    </w:p>
    <w:p w14:paraId="13435B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r>
    </w:p>
    <w:p w14:paraId="4D68C3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全党全军全国各族人民要更加紧密地团结在以习近平同志为核心的党中央周围，为基本实现社会主义现代化而共同奋斗，不断开创以中国式现代化全面推进强国建设、民族复兴伟业新局面。</w:t>
      </w:r>
    </w:p>
    <w:sectPr>
      <w:headerReference r:id="rId3" w:type="first"/>
      <w:footerReference r:id="rId6" w:type="first"/>
      <w:footerReference r:id="rId4" w:type="default"/>
      <w:footerReference r:id="rId5" w:type="even"/>
      <w:pgSz w:w="11906" w:h="16838"/>
      <w:pgMar w:top="2098" w:right="1474" w:bottom="1984" w:left="1587" w:header="851" w:footer="992" w:gutter="0"/>
      <w:pgNumType w:fmt="decimal" w:chapStyle="1" w:chapSep="em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9BD935-CB2A-4101-AF9E-4F7F239996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F2D4A4B-FAC9-4DA7-A123-DF6F748AA471}"/>
  </w:font>
  <w:font w:name="仿宋_GB2312">
    <w:panose1 w:val="02010609030101010101"/>
    <w:charset w:val="86"/>
    <w:family w:val="auto"/>
    <w:pitch w:val="default"/>
    <w:sig w:usb0="00000001" w:usb1="080E0000" w:usb2="00000000" w:usb3="00000000" w:csb0="00040000" w:csb1="00000000"/>
    <w:embedRegular r:id="rId3" w:fontKey="{5A556F23-CCA8-4FCC-BEB0-E36AC46244F5}"/>
  </w:font>
  <w:font w:name="方正小标宋简体">
    <w:panose1 w:val="02000000000000000000"/>
    <w:charset w:val="86"/>
    <w:family w:val="auto"/>
    <w:pitch w:val="default"/>
    <w:sig w:usb0="00000001" w:usb1="080E0000" w:usb2="00000000" w:usb3="00000000" w:csb0="00040000" w:csb1="00000000"/>
    <w:embedRegular r:id="rId4" w:fontKey="{7834B16C-2241-4867-950E-108D8EC7E83D}"/>
  </w:font>
  <w:font w:name="方正仿宋_GB2312">
    <w:panose1 w:val="02000000000000000000"/>
    <w:charset w:val="86"/>
    <w:family w:val="auto"/>
    <w:pitch w:val="default"/>
    <w:sig w:usb0="A00002BF" w:usb1="184F6CFA" w:usb2="00000012" w:usb3="00000000" w:csb0="00040001" w:csb1="00000000"/>
    <w:embedRegular r:id="rId5" w:fontKey="{B2616715-22F6-48FC-9E43-9342D0EF05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1C8F2">
    <w:pPr>
      <w:pStyle w:val="2"/>
      <w:jc w:val="both"/>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C8FD48">
                          <w:pPr>
                            <w:rPr>
                              <w:rFonts w:ascii="宋体" w:hAnsi="宋体" w:eastAsia="宋体"/>
                              <w:sz w:val="28"/>
                              <w:szCs w:val="28"/>
                            </w:rPr>
                          </w:pPr>
                          <w:r>
                            <w:rPr>
                              <w:rFonts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C8FD48">
                    <w:pPr>
                      <w:rPr>
                        <w:rFonts w:ascii="宋体" w:hAnsi="宋体" w:eastAsia="宋体"/>
                        <w:sz w:val="28"/>
                        <w:szCs w:val="28"/>
                      </w:rPr>
                    </w:pPr>
                    <w:r>
                      <w:rPr>
                        <w:rFonts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73D6C">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4AB8FA">
                          <w:pPr>
                            <w:pStyle w:val="2"/>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04AB8FA">
                    <w:pPr>
                      <w:pStyle w:val="2"/>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FC4D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C8BF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842D9"/>
    <w:rsid w:val="00152998"/>
    <w:rsid w:val="00185E4C"/>
    <w:rsid w:val="00384375"/>
    <w:rsid w:val="005978E1"/>
    <w:rsid w:val="00A52166"/>
    <w:rsid w:val="00FB0BD4"/>
    <w:rsid w:val="0BE5362D"/>
    <w:rsid w:val="3CD911CB"/>
    <w:rsid w:val="3EAC3775"/>
    <w:rsid w:val="44DB679D"/>
    <w:rsid w:val="4D1C756D"/>
    <w:rsid w:val="5CE842D9"/>
    <w:rsid w:val="7B293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20454</Words>
  <Characters>20519</Characters>
  <Lines>429</Lines>
  <Paragraphs>117</Paragraphs>
  <TotalTime>4</TotalTime>
  <ScaleCrop>false</ScaleCrop>
  <LinksUpToDate>false</LinksUpToDate>
  <CharactersWithSpaces>20519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2025-11-06T12:35:00Z</dcterms:created>
  <dc:creator>伯安</dc:creator>
  <cp:lastModifiedBy>Zzb-chl</cp:lastModifiedBy>
  <dcterms:modified xsi:type="dcterms:W3CDTF">2025-11-10T06:51:47Z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DFF9D09D98C8445498922DA402B4DE11_11</vt:lpwstr>
  </property>
  <property fmtid="{D5CDD505-2E9C-101B-9397-08002B2CF9AE}" pid="4" name="KSOTemplateDocerSaveRecord">
    <vt:lpwstr>eyJoZGlkIjoiMjMzMzkyYzU1ZGU2MWY4M2FkMjdkNTdjYzFlOGFkMmIiLCJ1c2VySWQiOiIxNjQ5MjM5NTc1In0=</vt:lpwstr>
  </property>
</Properties>
</file>